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51828B" w14:textId="64AFF4C8" w:rsidR="00944EF7" w:rsidRPr="008147F7" w:rsidRDefault="00365D90" w:rsidP="00607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147F7">
        <w:rPr>
          <w:rFonts w:ascii="Times New Roman" w:eastAsia="Times New Roman" w:hAnsi="Times New Roman" w:cs="Times New Roman"/>
          <w:b/>
          <w:bCs/>
          <w:sz w:val="24"/>
          <w:szCs w:val="24"/>
        </w:rPr>
        <w:t>Спецификация</w:t>
      </w:r>
      <w:r w:rsidRPr="008147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147F7">
        <w:rPr>
          <w:rFonts w:ascii="Times New Roman" w:eastAsia="Times New Roman" w:hAnsi="Times New Roman" w:cs="Times New Roman"/>
          <w:b/>
          <w:bCs/>
          <w:sz w:val="24"/>
          <w:szCs w:val="24"/>
        </w:rPr>
        <w:t>теста</w:t>
      </w:r>
      <w:r w:rsidR="0091226B" w:rsidRPr="008147F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944EF7" w:rsidRPr="008147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</w:t>
      </w:r>
      <w:r w:rsidR="00944EF7" w:rsidRPr="008147F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предмету</w:t>
      </w:r>
      <w:r w:rsidR="00944EF7" w:rsidRPr="008147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</w:t>
      </w:r>
      <w:r w:rsidR="00343C07" w:rsidRPr="008147F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Основы права</w:t>
      </w:r>
      <w:r w:rsidR="00944EF7" w:rsidRPr="008147F7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14:paraId="63A137A0" w14:textId="77777777" w:rsidR="006074A0" w:rsidRPr="008147F7" w:rsidRDefault="0016064B" w:rsidP="00607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147F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для </w:t>
      </w:r>
      <w:r w:rsidR="005F7330" w:rsidRPr="008147F7">
        <w:rPr>
          <w:rFonts w:ascii="Times New Roman" w:eastAsia="Times New Roman" w:hAnsi="Times New Roman" w:cs="Times New Roman"/>
          <w:b/>
          <w:bCs/>
          <w:sz w:val="24"/>
          <w:szCs w:val="24"/>
        </w:rPr>
        <w:t>Оценки знаний педагогов</w:t>
      </w:r>
    </w:p>
    <w:p w14:paraId="7AB8CD35" w14:textId="77777777" w:rsidR="008B4715" w:rsidRPr="008147F7" w:rsidRDefault="008B4715" w:rsidP="001110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04DC74E" w14:textId="77777777" w:rsidR="00AB288D" w:rsidRPr="00F94B61" w:rsidRDefault="00AB288D" w:rsidP="00AB288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94B6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Цель: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F94B61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Разработка тестовых заданий </w:t>
      </w:r>
      <w:r w:rsidRPr="00F94B61">
        <w:rPr>
          <w:rFonts w:ascii="Times New Roman" w:eastAsia="Times New Roman" w:hAnsi="Times New Roman" w:cs="Times New Roman"/>
          <w:sz w:val="24"/>
          <w:szCs w:val="24"/>
          <w:lang w:eastAsia="en-US"/>
        </w:rPr>
        <w:t>для Оценки знаний педагогов</w:t>
      </w:r>
      <w:r w:rsidRPr="00F94B61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</w:t>
      </w:r>
      <w:r w:rsidRPr="00F94B6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 ходе аттестации </w:t>
      </w:r>
      <w:r w:rsidRPr="00F94B61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педагогов, занимающих должности в организациях образования, реализующих общеобразовательные учебные программы начального, основного среднего и общего среднего образования.</w:t>
      </w:r>
    </w:p>
    <w:p w14:paraId="72E3EFFF" w14:textId="77777777" w:rsidR="00AB288D" w:rsidRPr="00F94B61" w:rsidRDefault="00AB288D" w:rsidP="00AB288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F94B6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Задача:</w:t>
      </w:r>
      <w:r w:rsidRPr="00F94B6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О</w:t>
      </w:r>
      <w:r w:rsidRPr="00873197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ценить соответствие уровня знаний педагогов установленным квалификационным требованиям</w:t>
      </w:r>
      <w:r w:rsidRPr="00F94B61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.</w:t>
      </w:r>
    </w:p>
    <w:p w14:paraId="255A13D2" w14:textId="7E2183ED" w:rsidR="00AB288D" w:rsidRPr="00A95866" w:rsidRDefault="00AB288D" w:rsidP="00B612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F94B6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Содержание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теста</w:t>
      </w:r>
      <w:r w:rsidRPr="00F94B6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:</w:t>
      </w:r>
      <w:r w:rsidRPr="00AB288D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111097" w:rsidRPr="008147F7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В</w:t>
      </w:r>
      <w:r w:rsidR="00111097" w:rsidRPr="008147F7">
        <w:rPr>
          <w:rFonts w:ascii="Times New Roman" w:eastAsia="Times New Roman" w:hAnsi="Times New Roman" w:cs="Times New Roman"/>
          <w:sz w:val="24"/>
          <w:szCs w:val="24"/>
          <w:lang w:eastAsia="en-US"/>
        </w:rPr>
        <w:t>ключен</w:t>
      </w:r>
      <w:r w:rsidR="00111097" w:rsidRPr="008147F7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ы</w:t>
      </w:r>
      <w:r w:rsidR="00111097" w:rsidRPr="008147F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учебны</w:t>
      </w:r>
      <w:r w:rsidR="00111097" w:rsidRPr="008147F7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е</w:t>
      </w:r>
      <w:r w:rsidR="00111097" w:rsidRPr="008147F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материал</w:t>
      </w:r>
      <w:r w:rsidR="00111097" w:rsidRPr="008147F7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ы</w:t>
      </w:r>
      <w:r w:rsidR="00111097" w:rsidRPr="008147F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по </w:t>
      </w:r>
      <w:r w:rsidR="00111097" w:rsidRPr="008147F7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предмету </w:t>
      </w:r>
      <w:r w:rsidR="00111097" w:rsidRPr="008147F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«</w:t>
      </w:r>
      <w:r w:rsidR="00111097" w:rsidRPr="008147F7"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  <w:t>Основы права</w:t>
      </w:r>
      <w:r w:rsidR="00111097" w:rsidRPr="008147F7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»</w:t>
      </w:r>
      <w:r w:rsidR="00111097" w:rsidRPr="008147F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соответствии с учебной программой</w:t>
      </w:r>
      <w:r w:rsidR="00111097" w:rsidRPr="008147F7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.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567"/>
        <w:gridCol w:w="3119"/>
        <w:gridCol w:w="3260"/>
      </w:tblGrid>
      <w:tr w:rsidR="00CE273F" w:rsidRPr="008147F7" w14:paraId="42B9D3FE" w14:textId="1A55AAA9" w:rsidTr="0030665F">
        <w:trPr>
          <w:trHeight w:val="209"/>
        </w:trPr>
        <w:tc>
          <w:tcPr>
            <w:tcW w:w="567" w:type="dxa"/>
            <w:shd w:val="clear" w:color="auto" w:fill="auto"/>
            <w:vAlign w:val="center"/>
            <w:hideMark/>
          </w:tcPr>
          <w:p w14:paraId="06171643" w14:textId="77777777" w:rsidR="00C02789" w:rsidRPr="008147F7" w:rsidRDefault="00C02789" w:rsidP="00111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47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EBDC99A" w14:textId="5FB8A638" w:rsidR="00C02789" w:rsidRPr="008147F7" w:rsidRDefault="00C02789" w:rsidP="00111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1EBFACE" w14:textId="77777777" w:rsidR="00C02789" w:rsidRPr="008147F7" w:rsidRDefault="00C02789" w:rsidP="00111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47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14:paraId="25016CDB" w14:textId="70D7B298" w:rsidR="00C02789" w:rsidRPr="008147F7" w:rsidRDefault="00C02789" w:rsidP="00111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47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Подт</w:t>
            </w:r>
            <w:r w:rsidRPr="008147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ема</w:t>
            </w:r>
          </w:p>
        </w:tc>
        <w:tc>
          <w:tcPr>
            <w:tcW w:w="3260" w:type="dxa"/>
            <w:vAlign w:val="center"/>
          </w:tcPr>
          <w:p w14:paraId="05D0C0C8" w14:textId="1F2F7FD2" w:rsidR="00C02789" w:rsidRPr="008147F7" w:rsidRDefault="00C02789" w:rsidP="0030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147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Цели обучения</w:t>
            </w:r>
          </w:p>
        </w:tc>
      </w:tr>
      <w:tr w:rsidR="00CE273F" w:rsidRPr="008147F7" w14:paraId="73D13972" w14:textId="5F9E198F" w:rsidTr="00A95866">
        <w:trPr>
          <w:trHeight w:val="63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E068738" w14:textId="3CF8EBE4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B7E6848" w14:textId="5F669FE9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права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B734C3B" w14:textId="347E5CED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119" w:type="dxa"/>
            <w:shd w:val="clear" w:color="auto" w:fill="auto"/>
            <w:hideMark/>
          </w:tcPr>
          <w:p w14:paraId="61401E24" w14:textId="4E694520" w:rsidR="00C02789" w:rsidRPr="008147F7" w:rsidRDefault="00C02789" w:rsidP="00A9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раво и </w:t>
            </w: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его</w:t>
            </w: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влия</w:t>
            </w: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ние</w:t>
            </w: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общественные отношения</w:t>
            </w:r>
          </w:p>
        </w:tc>
        <w:tc>
          <w:tcPr>
            <w:tcW w:w="3260" w:type="dxa"/>
          </w:tcPr>
          <w:p w14:paraId="402E0A17" w14:textId="15F6AD17" w:rsidR="00C02789" w:rsidRPr="008147F7" w:rsidRDefault="002411C0" w:rsidP="00A95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</w:t>
            </w:r>
            <w:r w:rsidR="00C02789" w:rsidRPr="008147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бъяснять понятие и роль права в системе социальных норм</w:t>
            </w:r>
          </w:p>
        </w:tc>
      </w:tr>
      <w:tr w:rsidR="00CE273F" w:rsidRPr="008147F7" w14:paraId="19E3A5E2" w14:textId="77777777" w:rsidTr="00A95866">
        <w:trPr>
          <w:trHeight w:val="639"/>
        </w:trPr>
        <w:tc>
          <w:tcPr>
            <w:tcW w:w="567" w:type="dxa"/>
            <w:shd w:val="clear" w:color="auto" w:fill="auto"/>
            <w:noWrap/>
            <w:vAlign w:val="center"/>
          </w:tcPr>
          <w:p w14:paraId="6B4416F4" w14:textId="7D8FD7C2" w:rsidR="00C9303D" w:rsidRPr="008147F7" w:rsidRDefault="00C9303D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31742B" w14:textId="6DD3A5B5" w:rsidR="00C9303D" w:rsidRPr="008147F7" w:rsidRDefault="00C9303D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понятия о праве и государстве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A427442" w14:textId="1255284A" w:rsidR="00C9303D" w:rsidRPr="008147F7" w:rsidRDefault="00C9303D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02</w:t>
            </w:r>
          </w:p>
        </w:tc>
        <w:tc>
          <w:tcPr>
            <w:tcW w:w="3119" w:type="dxa"/>
            <w:shd w:val="clear" w:color="auto" w:fill="auto"/>
          </w:tcPr>
          <w:p w14:paraId="5C44A2B3" w14:textId="77777777" w:rsidR="002411C0" w:rsidRDefault="00C9303D" w:rsidP="00A9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Система права. </w:t>
            </w:r>
          </w:p>
          <w:p w14:paraId="2272CB44" w14:textId="502296AD" w:rsidR="00C9303D" w:rsidRPr="008147F7" w:rsidRDefault="00C9303D" w:rsidP="00A9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Государство как особый субъект права</w:t>
            </w:r>
          </w:p>
        </w:tc>
        <w:tc>
          <w:tcPr>
            <w:tcW w:w="3260" w:type="dxa"/>
          </w:tcPr>
          <w:p w14:paraId="28ECA787" w14:textId="438D72F5" w:rsidR="00C9303D" w:rsidRPr="008147F7" w:rsidRDefault="002411C0" w:rsidP="00A958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</w:t>
            </w:r>
            <w:r w:rsidR="00C9303D" w:rsidRPr="008147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бъяснять понятие системы права и его основные элементы (норма права, отрасль, подотрасль, правовой институт); определять государство как особый субъект права и правовых отношений</w:t>
            </w:r>
          </w:p>
        </w:tc>
      </w:tr>
      <w:tr w:rsidR="00CE273F" w:rsidRPr="008147F7" w14:paraId="178E1D64" w14:textId="040F5166" w:rsidTr="00A95866">
        <w:trPr>
          <w:trHeight w:val="315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C95B99C" w14:textId="600F5963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9303D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77963BF" w14:textId="116F17D4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Основы конституционного строя. </w:t>
            </w: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Права и свободы человека и гражданина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6F482A9" w14:textId="1475F83D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9303D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19" w:type="dxa"/>
            <w:shd w:val="clear" w:color="auto" w:fill="auto"/>
            <w:hideMark/>
          </w:tcPr>
          <w:p w14:paraId="6D455300" w14:textId="497326C9" w:rsidR="00C02789" w:rsidRPr="008147F7" w:rsidRDefault="00C02789" w:rsidP="00A9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Казахстан провозглашает себя демократическим,  светским, правовым и социальным государством</w:t>
            </w:r>
            <w:r w:rsidR="00910A81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910A81"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Права и обязанности у человека и гражданина Республики Казахстан</w:t>
            </w:r>
          </w:p>
        </w:tc>
        <w:tc>
          <w:tcPr>
            <w:tcW w:w="3260" w:type="dxa"/>
          </w:tcPr>
          <w:p w14:paraId="31939410" w14:textId="5DEF14D2" w:rsidR="00C02789" w:rsidRPr="008147F7" w:rsidRDefault="002411C0" w:rsidP="00A95866">
            <w:pPr>
              <w:tabs>
                <w:tab w:val="left" w:pos="34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C02789"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бъяснять основы конституционного строя; </w:t>
            </w:r>
            <w:r w:rsidR="00C02789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C02789"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пределять конституционные права, свободы и обязанности человека и гражданина на основе анализа Конституции Республики Казахстан</w:t>
            </w:r>
          </w:p>
        </w:tc>
      </w:tr>
      <w:tr w:rsidR="00CE273F" w:rsidRPr="008147F7" w14:paraId="5DC43366" w14:textId="08062969" w:rsidTr="00A95866">
        <w:trPr>
          <w:trHeight w:val="5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20A3881" w14:textId="39381606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9303D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4981FA2" w14:textId="0DE123B6" w:rsidR="00F1380B" w:rsidRPr="008147F7" w:rsidRDefault="00F1380B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Правовое государство, гражданское общество</w:t>
            </w:r>
          </w:p>
          <w:p w14:paraId="1D268907" w14:textId="0452AADC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A63950D" w14:textId="38945A56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9303D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19" w:type="dxa"/>
            <w:shd w:val="clear" w:color="auto" w:fill="auto"/>
            <w:hideMark/>
          </w:tcPr>
          <w:p w14:paraId="095A06D1" w14:textId="12B16FDF" w:rsidR="00C02789" w:rsidRPr="008147F7" w:rsidRDefault="00F1380B" w:rsidP="00A9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Понятие и принципы правового государства</w:t>
            </w:r>
            <w:r w:rsidR="00910A81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10A81" w:rsidRPr="008147F7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Э</w:t>
            </w:r>
            <w:r w:rsidRPr="008147F7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лементы и институты гражданского общества на основе конституционных принципов</w:t>
            </w:r>
            <w:r w:rsidR="00910A81" w:rsidRPr="008147F7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  <w:tc>
          <w:tcPr>
            <w:tcW w:w="3260" w:type="dxa"/>
          </w:tcPr>
          <w:p w14:paraId="7F0D7C45" w14:textId="3C6226B4" w:rsidR="00C02789" w:rsidRPr="008147F7" w:rsidRDefault="002411C0" w:rsidP="00A95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910A81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пределение принципов правового государства; </w:t>
            </w:r>
            <w:r w:rsidR="00F1380B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различать элементы и институты гражданского общества на основе конституционных </w:t>
            </w:r>
            <w:r w:rsidR="00910A81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принципов</w:t>
            </w:r>
          </w:p>
        </w:tc>
      </w:tr>
      <w:tr w:rsidR="00CE273F" w:rsidRPr="008147F7" w14:paraId="0642BD4F" w14:textId="1F419017" w:rsidTr="00A95866">
        <w:trPr>
          <w:trHeight w:val="485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AF4C817" w14:textId="5AA9F53C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9303D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9BA97C3" w14:textId="5A3BD75E" w:rsidR="005E4E68" w:rsidRPr="008147F7" w:rsidRDefault="005E4E68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Право собственности</w:t>
            </w:r>
          </w:p>
          <w:p w14:paraId="250FB49D" w14:textId="2A997284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690B6C9" w14:textId="2810CBB2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9303D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19" w:type="dxa"/>
            <w:shd w:val="clear" w:color="auto" w:fill="auto"/>
            <w:hideMark/>
          </w:tcPr>
          <w:p w14:paraId="59FB4908" w14:textId="77777777" w:rsidR="002411C0" w:rsidRDefault="00910A81" w:rsidP="00A9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и защита права собственности</w:t>
            </w:r>
            <w:r w:rsidR="005E4E68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="005E4E68" w:rsidRPr="008147F7">
              <w:t xml:space="preserve"> </w:t>
            </w:r>
            <w:r w:rsidR="00803A8D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5E4E68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риобретени</w:t>
            </w:r>
            <w:r w:rsidR="00803A8D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5E4E68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права со</w:t>
            </w:r>
            <w:r w:rsidR="002411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бственности. </w:t>
            </w:r>
          </w:p>
          <w:p w14:paraId="58C12F5C" w14:textId="182D9E1C" w:rsidR="00C02789" w:rsidRPr="008147F7" w:rsidRDefault="002411C0" w:rsidP="00A9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Виды собственности</w:t>
            </w:r>
            <w:r w:rsidR="00803A8D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221171AA" w14:textId="1C02BA57" w:rsidR="00C02789" w:rsidRPr="008147F7" w:rsidRDefault="002411C0" w:rsidP="00A95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О</w:t>
            </w:r>
            <w:r w:rsidR="005E4E68" w:rsidRPr="008147F7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пределение </w:t>
            </w:r>
            <w:r w:rsidR="005E4E68" w:rsidRPr="008147F7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видов</w:t>
            </w:r>
            <w:r w:rsidR="005E4E68" w:rsidRPr="008147F7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собственности;</w:t>
            </w:r>
            <w:r w:rsidR="005E4E68" w:rsidRPr="008147F7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5E4E68" w:rsidRPr="008147F7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определять пути приобретения и прекращения права собственности, анализируя правовые ситуации</w:t>
            </w:r>
          </w:p>
        </w:tc>
      </w:tr>
      <w:tr w:rsidR="00CE273F" w:rsidRPr="008147F7" w14:paraId="4132EB8B" w14:textId="77777777" w:rsidTr="00A95866">
        <w:trPr>
          <w:trHeight w:val="485"/>
        </w:trPr>
        <w:tc>
          <w:tcPr>
            <w:tcW w:w="567" w:type="dxa"/>
            <w:shd w:val="clear" w:color="auto" w:fill="auto"/>
            <w:noWrap/>
            <w:vAlign w:val="center"/>
          </w:tcPr>
          <w:p w14:paraId="1C183D1E" w14:textId="00CC2D61" w:rsidR="005E4E68" w:rsidRPr="008147F7" w:rsidRDefault="00D25A93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ED7958" w14:textId="07B1A6BE" w:rsidR="005E4E68" w:rsidRPr="008147F7" w:rsidRDefault="005E4E68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Система трудового права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9550FD0" w14:textId="33F58EE6" w:rsidR="005E4E68" w:rsidRPr="008147F7" w:rsidRDefault="00D25A93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06</w:t>
            </w:r>
          </w:p>
        </w:tc>
        <w:tc>
          <w:tcPr>
            <w:tcW w:w="3119" w:type="dxa"/>
            <w:shd w:val="clear" w:color="auto" w:fill="auto"/>
          </w:tcPr>
          <w:p w14:paraId="4F4C9F83" w14:textId="4F9E958D" w:rsidR="005E4E68" w:rsidRPr="008147F7" w:rsidRDefault="005E4E68" w:rsidP="00A9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Правовое регулирование трудовых отношений в Республике Казахстан</w:t>
            </w:r>
          </w:p>
        </w:tc>
        <w:tc>
          <w:tcPr>
            <w:tcW w:w="3260" w:type="dxa"/>
          </w:tcPr>
          <w:p w14:paraId="499055A8" w14:textId="0E26FC35" w:rsidR="005E4E68" w:rsidRPr="008147F7" w:rsidRDefault="002411C0" w:rsidP="00A95866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О</w:t>
            </w:r>
            <w:r w:rsidR="005E4E68" w:rsidRPr="008147F7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бъяснять основные понятия и принципы правового регулирования трудовых отношений в Республике Казахстан;</w:t>
            </w:r>
          </w:p>
        </w:tc>
      </w:tr>
      <w:tr w:rsidR="00CE273F" w:rsidRPr="008147F7" w14:paraId="0BA4706C" w14:textId="1AEF49DE" w:rsidTr="00A95866">
        <w:trPr>
          <w:trHeight w:val="697"/>
        </w:trPr>
        <w:tc>
          <w:tcPr>
            <w:tcW w:w="567" w:type="dxa"/>
            <w:shd w:val="clear" w:color="auto" w:fill="auto"/>
            <w:noWrap/>
            <w:vAlign w:val="center"/>
          </w:tcPr>
          <w:p w14:paraId="2C5DE25C" w14:textId="04B09C03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D25A93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C19DCB" w14:textId="12F5B0B5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6CF3B55" w14:textId="597D89AC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D25A93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119" w:type="dxa"/>
            <w:shd w:val="clear" w:color="auto" w:fill="auto"/>
          </w:tcPr>
          <w:p w14:paraId="291768B9" w14:textId="77777777" w:rsidR="002411C0" w:rsidRDefault="00C02789" w:rsidP="00A9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Разрешение</w:t>
            </w: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трудовых споров. </w:t>
            </w:r>
          </w:p>
          <w:p w14:paraId="7723E366" w14:textId="02193ECD" w:rsidR="00C02789" w:rsidRPr="008147F7" w:rsidRDefault="00C02789" w:rsidP="00A9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Защита законодательством труда </w:t>
            </w: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несовершеннолетних</w:t>
            </w:r>
          </w:p>
        </w:tc>
        <w:tc>
          <w:tcPr>
            <w:tcW w:w="3260" w:type="dxa"/>
          </w:tcPr>
          <w:p w14:paraId="36D7B0BF" w14:textId="6C43551C" w:rsidR="00C02789" w:rsidRPr="008147F7" w:rsidRDefault="002411C0" w:rsidP="00A95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C02789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редлагать пути разрешения трудовых споров, опираясь на нормативные правовые акты; анализировать правовые нормы в </w:t>
            </w:r>
            <w:r w:rsidR="00C02789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отношении труда несовершеннолетних</w:t>
            </w:r>
          </w:p>
        </w:tc>
      </w:tr>
      <w:tr w:rsidR="00CE273F" w:rsidRPr="008147F7" w14:paraId="5FE94CAC" w14:textId="17AF9461" w:rsidTr="00A95866">
        <w:trPr>
          <w:trHeight w:val="565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9652DDB" w14:textId="4F8DFE13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</w:t>
            </w:r>
            <w:r w:rsidR="00D25A93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50F2515" w14:textId="10BFDDFD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брака и семейного права. Пути заключения и прекращения брака.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10E763D" w14:textId="5F3D544D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D25A93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19" w:type="dxa"/>
            <w:shd w:val="clear" w:color="auto" w:fill="auto"/>
            <w:hideMark/>
          </w:tcPr>
          <w:p w14:paraId="42DAD34F" w14:textId="544CC21D" w:rsidR="00C02789" w:rsidRPr="008147F7" w:rsidRDefault="00C02789" w:rsidP="00A9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Защита семьи </w:t>
            </w: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законодательством. </w:t>
            </w: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бстоятельства</w:t>
            </w: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при которых</w:t>
            </w: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заключается и прекращается брак</w:t>
            </w:r>
          </w:p>
        </w:tc>
        <w:tc>
          <w:tcPr>
            <w:tcW w:w="3260" w:type="dxa"/>
          </w:tcPr>
          <w:p w14:paraId="11B841DC" w14:textId="1D401440" w:rsidR="00C02789" w:rsidRPr="008147F7" w:rsidRDefault="002411C0" w:rsidP="00A95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C02789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бъяснять понятия «брак» и «семья»; определять условия заключения и прекращения брака</w:t>
            </w:r>
          </w:p>
        </w:tc>
      </w:tr>
      <w:tr w:rsidR="00CE273F" w:rsidRPr="008147F7" w14:paraId="4AF44837" w14:textId="27169B7F" w:rsidTr="00A95866">
        <w:trPr>
          <w:trHeight w:val="545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42F4D8F" w14:textId="111D64C5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D25A93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2A453E5" w14:textId="5D175A21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административного права</w:t>
            </w: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D25A93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Виды административных правонарушений. </w:t>
            </w: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Административная ответственность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5334FEF" w14:textId="7B138410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D25A93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19" w:type="dxa"/>
            <w:shd w:val="clear" w:color="auto" w:fill="auto"/>
            <w:hideMark/>
          </w:tcPr>
          <w:p w14:paraId="1D8AFDCA" w14:textId="77777777" w:rsidR="002411C0" w:rsidRDefault="00C02789" w:rsidP="00A9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Регулирование </w:t>
            </w: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общественны</w:t>
            </w: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</w:t>
            </w: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отношения</w:t>
            </w: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ми административного права. </w:t>
            </w:r>
            <w:r w:rsidR="00D25A93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Административные правонарушения, посягающие на общественный порядок и нравственность. </w:t>
            </w:r>
          </w:p>
          <w:p w14:paraId="0C8E5234" w14:textId="7836F484" w:rsidR="00C02789" w:rsidRPr="008147F7" w:rsidRDefault="00C02789" w:rsidP="00A9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Случаи возникновения административной ответственности</w:t>
            </w:r>
          </w:p>
        </w:tc>
        <w:tc>
          <w:tcPr>
            <w:tcW w:w="3260" w:type="dxa"/>
          </w:tcPr>
          <w:p w14:paraId="34864E2A" w14:textId="763CA59D" w:rsidR="00C02789" w:rsidRPr="008147F7" w:rsidRDefault="002411C0" w:rsidP="00A95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C02789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бъяснять понятие административного права; определять виды и признаки административного правонарушения; объяснять виды административной ответственности и порядок их применения, анализируя правовые ситуации</w:t>
            </w:r>
          </w:p>
        </w:tc>
      </w:tr>
      <w:tr w:rsidR="00CE273F" w:rsidRPr="008147F7" w14:paraId="23BF81B8" w14:textId="32C12D84" w:rsidTr="00A95866">
        <w:trPr>
          <w:trHeight w:val="425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8835015" w14:textId="055B1090" w:rsidR="00C02789" w:rsidRPr="008147F7" w:rsidRDefault="00D25A93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0A3F0E7" w14:textId="48610FAA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Понятие уголовного права. </w:t>
            </w: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преступление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C5D7508" w14:textId="41F1DA1B" w:rsidR="00C02789" w:rsidRPr="008147F7" w:rsidRDefault="00D25A93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19" w:type="dxa"/>
            <w:shd w:val="clear" w:color="auto" w:fill="auto"/>
            <w:hideMark/>
          </w:tcPr>
          <w:p w14:paraId="185F86B5" w14:textId="692693AB" w:rsidR="00C02789" w:rsidRPr="008147F7" w:rsidRDefault="00C02789" w:rsidP="00A9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Отличие</w:t>
            </w: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уголовного права от других отраслей права</w:t>
            </w: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Деяние, которое признается преступлением</w:t>
            </w:r>
          </w:p>
        </w:tc>
        <w:tc>
          <w:tcPr>
            <w:tcW w:w="3260" w:type="dxa"/>
          </w:tcPr>
          <w:p w14:paraId="5F0525D5" w14:textId="1A29CA08" w:rsidR="00C02789" w:rsidRPr="008147F7" w:rsidRDefault="002411C0" w:rsidP="00A95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C02789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бъяснять понятие уголовного права; </w:t>
            </w:r>
            <w:r w:rsidR="00C02789" w:rsidRPr="008147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различать признаки и виды преступления</w:t>
            </w:r>
          </w:p>
        </w:tc>
      </w:tr>
      <w:tr w:rsidR="00CE273F" w:rsidRPr="008147F7" w14:paraId="3938F831" w14:textId="77777777" w:rsidTr="00A95866">
        <w:trPr>
          <w:trHeight w:val="425"/>
        </w:trPr>
        <w:tc>
          <w:tcPr>
            <w:tcW w:w="567" w:type="dxa"/>
            <w:shd w:val="clear" w:color="auto" w:fill="auto"/>
            <w:noWrap/>
            <w:vAlign w:val="center"/>
          </w:tcPr>
          <w:p w14:paraId="6900BC4C" w14:textId="59964AC3" w:rsidR="00D25A93" w:rsidRPr="008147F7" w:rsidRDefault="00D25A93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C449AD5" w14:textId="04906246" w:rsidR="00D25A93" w:rsidRPr="008147F7" w:rsidRDefault="00D25A93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Виды уголовных правонарушений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EF4B472" w14:textId="75BF084F" w:rsidR="00D25A93" w:rsidRPr="008147F7" w:rsidRDefault="00D25A93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119" w:type="dxa"/>
            <w:shd w:val="clear" w:color="auto" w:fill="auto"/>
          </w:tcPr>
          <w:p w14:paraId="1CBB55CE" w14:textId="62508AEB" w:rsidR="00D25A93" w:rsidRPr="008147F7" w:rsidRDefault="00D25A93" w:rsidP="00A9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Уголовные правонарушения против конституционных и иных прав и свобод человека и гражданина</w:t>
            </w:r>
          </w:p>
        </w:tc>
        <w:tc>
          <w:tcPr>
            <w:tcW w:w="3260" w:type="dxa"/>
          </w:tcPr>
          <w:p w14:paraId="59D771E3" w14:textId="19F00CC5" w:rsidR="00D25A93" w:rsidRPr="008147F7" w:rsidRDefault="002411C0" w:rsidP="00A95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D25A93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валифицировать деяния лиц в соответствии с нормами уголовного права Республики Казахстан</w:t>
            </w:r>
          </w:p>
        </w:tc>
      </w:tr>
      <w:tr w:rsidR="00CE273F" w:rsidRPr="008147F7" w14:paraId="6F864BDD" w14:textId="58FF0D59" w:rsidTr="00A95866">
        <w:trPr>
          <w:trHeight w:val="425"/>
        </w:trPr>
        <w:tc>
          <w:tcPr>
            <w:tcW w:w="567" w:type="dxa"/>
            <w:shd w:val="clear" w:color="auto" w:fill="auto"/>
            <w:noWrap/>
            <w:vAlign w:val="center"/>
          </w:tcPr>
          <w:p w14:paraId="3C7B66A7" w14:textId="5E1AAB61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25A93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51DDE78" w14:textId="3CF226CA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Уголовная ответственность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5EC9E93" w14:textId="2D068963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25A93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14:paraId="6F4F5D64" w14:textId="77777777" w:rsidR="002411C0" w:rsidRDefault="00C02789" w:rsidP="00A9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Сущность уголовной ответственности. </w:t>
            </w:r>
          </w:p>
          <w:p w14:paraId="218C4658" w14:textId="52BEC5AE" w:rsidR="00C02789" w:rsidRPr="008147F7" w:rsidRDefault="00C02789" w:rsidP="00A9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Субъект  коррупционных правонарушений</w:t>
            </w:r>
          </w:p>
        </w:tc>
        <w:tc>
          <w:tcPr>
            <w:tcW w:w="3260" w:type="dxa"/>
          </w:tcPr>
          <w:p w14:paraId="1D7368C0" w14:textId="478CC00A" w:rsidR="00C02789" w:rsidRPr="008147F7" w:rsidRDefault="002411C0" w:rsidP="00A95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C02789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пределять уголовную ответственность и виды наказания, анализируя правовые ситуации; анализировать антикоррупционные правовые акты</w:t>
            </w:r>
          </w:p>
        </w:tc>
      </w:tr>
      <w:tr w:rsidR="00CE273F" w:rsidRPr="008147F7" w14:paraId="40409F7B" w14:textId="381DBCCF" w:rsidTr="00A95866">
        <w:trPr>
          <w:trHeight w:val="1014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4E03545" w14:textId="72C0286C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25A93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868437D" w14:textId="6E697F7E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Конституционное </w:t>
            </w: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устройсво государственных органов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2F1E312" w14:textId="1567347A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25A93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19" w:type="dxa"/>
            <w:shd w:val="clear" w:color="auto" w:fill="auto"/>
            <w:hideMark/>
          </w:tcPr>
          <w:p w14:paraId="7BB283E4" w14:textId="77777777" w:rsidR="002411C0" w:rsidRDefault="00C02789" w:rsidP="00A9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Функция </w:t>
            </w: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государственных органов</w:t>
            </w: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4A104C3" w14:textId="0A7AC050" w:rsidR="00C02789" w:rsidRPr="008147F7" w:rsidRDefault="00C02789" w:rsidP="00A9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Роль</w:t>
            </w: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значение выборов в формировании государственных органов</w:t>
            </w:r>
          </w:p>
        </w:tc>
        <w:tc>
          <w:tcPr>
            <w:tcW w:w="3260" w:type="dxa"/>
          </w:tcPr>
          <w:p w14:paraId="2228718F" w14:textId="6871E141" w:rsidR="00C02789" w:rsidRPr="008147F7" w:rsidRDefault="002411C0" w:rsidP="00A95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C02789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пределять и сравнивать функции государственных органов, руководствуясь основными положениями  Конституции Республики Казахстан; </w:t>
            </w:r>
            <w:r w:rsidR="00C02789" w:rsidRPr="008147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определять важность и роль выборов в формировании государственных органов</w:t>
            </w:r>
          </w:p>
        </w:tc>
      </w:tr>
      <w:tr w:rsidR="00CE273F" w:rsidRPr="008147F7" w14:paraId="22A110E4" w14:textId="4D7B33D4" w:rsidTr="00A95866">
        <w:trPr>
          <w:trHeight w:val="99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6E341A6" w14:textId="5237DAA5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10CBB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75A6680" w14:textId="6ADD7811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Обязательство и ответственность в гражданском праве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21B3D9B" w14:textId="7EA57656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="00710CBB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19" w:type="dxa"/>
            <w:shd w:val="clear" w:color="auto" w:fill="auto"/>
            <w:hideMark/>
          </w:tcPr>
          <w:p w14:paraId="3A171583" w14:textId="5C97DB40" w:rsidR="00C02789" w:rsidRPr="008147F7" w:rsidRDefault="00F930AB" w:rsidP="00A9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0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Ответственность, вытекающая из 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ражданско-правовых обязательств</w:t>
            </w:r>
          </w:p>
        </w:tc>
        <w:tc>
          <w:tcPr>
            <w:tcW w:w="3260" w:type="dxa"/>
          </w:tcPr>
          <w:p w14:paraId="68C692C4" w14:textId="453FFE64" w:rsidR="00C02789" w:rsidRPr="008147F7" w:rsidRDefault="002411C0" w:rsidP="00A95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C02789" w:rsidRPr="008147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нализировать обязательства и определять ответственность в гражданском праве</w:t>
            </w:r>
          </w:p>
        </w:tc>
      </w:tr>
      <w:tr w:rsidR="00CE273F" w:rsidRPr="008147F7" w14:paraId="324936A1" w14:textId="70C61967" w:rsidTr="00A95866">
        <w:trPr>
          <w:trHeight w:val="139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3E24ADB" w14:textId="6EC5F292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710CBB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B5E78B9" w14:textId="3F0910EE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Права и обязанности членов семьи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249F76C" w14:textId="458FA605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="00710CBB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19" w:type="dxa"/>
            <w:shd w:val="clear" w:color="auto" w:fill="auto"/>
          </w:tcPr>
          <w:p w14:paraId="2230618E" w14:textId="77777777" w:rsidR="002411C0" w:rsidRDefault="00C02789" w:rsidP="00A9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Правовой статус членов семьи.  </w:t>
            </w:r>
          </w:p>
          <w:p w14:paraId="2AA5B623" w14:textId="351B49AC" w:rsidR="00C02789" w:rsidRPr="008147F7" w:rsidRDefault="00C02789" w:rsidP="00A9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Защита прав ребенка</w:t>
            </w:r>
          </w:p>
        </w:tc>
        <w:tc>
          <w:tcPr>
            <w:tcW w:w="3260" w:type="dxa"/>
          </w:tcPr>
          <w:p w14:paraId="1653A96B" w14:textId="37679BE5" w:rsidR="00C02789" w:rsidRPr="008147F7" w:rsidRDefault="002411C0" w:rsidP="00A95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C02789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пределять права и обязанности членов семьи; </w:t>
            </w:r>
            <w:r w:rsidR="00225531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C02789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нализировать права детей в обществе и семье, ссылаясь на правовые акты</w:t>
            </w:r>
          </w:p>
        </w:tc>
      </w:tr>
      <w:tr w:rsidR="00CE273F" w:rsidRPr="008147F7" w14:paraId="579E73FB" w14:textId="1BD588D8" w:rsidTr="00A95866">
        <w:trPr>
          <w:trHeight w:val="64"/>
        </w:trPr>
        <w:tc>
          <w:tcPr>
            <w:tcW w:w="567" w:type="dxa"/>
            <w:shd w:val="clear" w:color="auto" w:fill="auto"/>
            <w:noWrap/>
            <w:vAlign w:val="center"/>
          </w:tcPr>
          <w:p w14:paraId="45CDBE6A" w14:textId="2E47E2F5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10CBB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10ECBA4" w14:textId="1068BB27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Правовое государство и гражданское общество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FA711F8" w14:textId="5B6C0E13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="00710CBB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19" w:type="dxa"/>
            <w:shd w:val="clear" w:color="auto" w:fill="auto"/>
          </w:tcPr>
          <w:p w14:paraId="72E61117" w14:textId="77777777" w:rsidR="002411C0" w:rsidRDefault="00C02789" w:rsidP="00A9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Основные идеи правового государства. </w:t>
            </w:r>
          </w:p>
          <w:p w14:paraId="37692432" w14:textId="7F2A95BD" w:rsidR="00C02789" w:rsidRPr="008147F7" w:rsidRDefault="0063131E" w:rsidP="00A9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13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Значение фор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мирования гражданского общества</w:t>
            </w:r>
          </w:p>
        </w:tc>
        <w:tc>
          <w:tcPr>
            <w:tcW w:w="3260" w:type="dxa"/>
          </w:tcPr>
          <w:p w14:paraId="38CDC1AE" w14:textId="1DA25EDB" w:rsidR="00C02789" w:rsidRPr="008147F7" w:rsidRDefault="002411C0" w:rsidP="00A95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C02789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пределять особенность и значимость правового государства; </w:t>
            </w:r>
            <w:r w:rsidR="00225531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C02789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пределять роль и важность институтов гражданского общества</w:t>
            </w:r>
          </w:p>
        </w:tc>
      </w:tr>
      <w:tr w:rsidR="00CE273F" w:rsidRPr="008147F7" w14:paraId="058581AD" w14:textId="25F4AA42" w:rsidTr="00A95866">
        <w:trPr>
          <w:trHeight w:val="577"/>
        </w:trPr>
        <w:tc>
          <w:tcPr>
            <w:tcW w:w="567" w:type="dxa"/>
            <w:shd w:val="clear" w:color="auto" w:fill="auto"/>
            <w:noWrap/>
            <w:vAlign w:val="center"/>
          </w:tcPr>
          <w:p w14:paraId="74D45639" w14:textId="7BCA4B2E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10CBB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0FCB415" w14:textId="13300BA1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прав потребителей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9954858" w14:textId="635EF1CF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="00710CBB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119" w:type="dxa"/>
            <w:shd w:val="clear" w:color="auto" w:fill="auto"/>
          </w:tcPr>
          <w:p w14:paraId="7F053314" w14:textId="02E4E306" w:rsidR="00C02789" w:rsidRPr="008147F7" w:rsidRDefault="0063131E" w:rsidP="00A9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13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Знание своих прав как потребителя</w:t>
            </w:r>
          </w:p>
        </w:tc>
        <w:tc>
          <w:tcPr>
            <w:tcW w:w="3260" w:type="dxa"/>
          </w:tcPr>
          <w:p w14:paraId="3F28495F" w14:textId="072DD0C8" w:rsidR="00C02789" w:rsidRPr="008147F7" w:rsidRDefault="002411C0" w:rsidP="00A95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C02789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редлагать пути защиты прав потребителей</w:t>
            </w:r>
          </w:p>
        </w:tc>
      </w:tr>
      <w:tr w:rsidR="00CE273F" w:rsidRPr="008147F7" w14:paraId="430E1ADF" w14:textId="121C0005" w:rsidTr="00A95866">
        <w:trPr>
          <w:trHeight w:val="577"/>
        </w:trPr>
        <w:tc>
          <w:tcPr>
            <w:tcW w:w="567" w:type="dxa"/>
            <w:shd w:val="clear" w:color="auto" w:fill="auto"/>
            <w:noWrap/>
            <w:vAlign w:val="center"/>
          </w:tcPr>
          <w:p w14:paraId="5A452CB8" w14:textId="62F44768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10CBB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AD17486" w14:textId="3086E533" w:rsidR="00C02789" w:rsidRPr="008147F7" w:rsidRDefault="00710CBB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земельного права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06FFED0" w14:textId="6A6DE358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10CBB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19" w:type="dxa"/>
            <w:shd w:val="clear" w:color="auto" w:fill="auto"/>
          </w:tcPr>
          <w:p w14:paraId="238F4C01" w14:textId="32F253D7" w:rsidR="00C02789" w:rsidRPr="008147F7" w:rsidRDefault="00441D0A" w:rsidP="00A9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Понятие и предмет правового регулирования земельного права</w:t>
            </w:r>
          </w:p>
        </w:tc>
        <w:tc>
          <w:tcPr>
            <w:tcW w:w="3260" w:type="dxa"/>
          </w:tcPr>
          <w:p w14:paraId="4B637F0E" w14:textId="778E1465" w:rsidR="00C02789" w:rsidRPr="008147F7" w:rsidRDefault="002411C0" w:rsidP="00A95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</w:t>
            </w:r>
            <w:r w:rsidR="00441D0A" w:rsidRPr="008147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бъяснять понятие и предмет правового регулирования земельного права;</w:t>
            </w:r>
            <w:r w:rsidR="00441D0A" w:rsidRPr="008147F7">
              <w:t xml:space="preserve"> </w:t>
            </w:r>
            <w:r w:rsidR="00441D0A" w:rsidRPr="008147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различать право с</w:t>
            </w:r>
            <w:r w:rsidR="00D8432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обственности, право землепользо</w:t>
            </w:r>
            <w:r w:rsidR="00441D0A" w:rsidRPr="008147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вания и иные права на землю на основе Земельного кодекса Республики Казахстан</w:t>
            </w:r>
          </w:p>
        </w:tc>
      </w:tr>
      <w:tr w:rsidR="00CE273F" w:rsidRPr="008147F7" w14:paraId="2FE6833D" w14:textId="55F6E8A7" w:rsidTr="00A95866">
        <w:trPr>
          <w:trHeight w:val="144"/>
        </w:trPr>
        <w:tc>
          <w:tcPr>
            <w:tcW w:w="567" w:type="dxa"/>
            <w:shd w:val="clear" w:color="auto" w:fill="auto"/>
            <w:noWrap/>
            <w:vAlign w:val="center"/>
          </w:tcPr>
          <w:p w14:paraId="6DCC839D" w14:textId="3368720F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10CBB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1B73AEA" w14:textId="68CB8BAC" w:rsidR="00827D96" w:rsidRPr="007A2B75" w:rsidRDefault="00827D96" w:rsidP="00827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B75">
              <w:rPr>
                <w:rFonts w:ascii="Times New Roman" w:eastAsia="Times New Roman" w:hAnsi="Times New Roman" w:cs="Times New Roman"/>
                <w:sz w:val="24"/>
                <w:szCs w:val="24"/>
              </w:rPr>
              <w:t>Институты процессуального</w:t>
            </w:r>
          </w:p>
          <w:p w14:paraId="59E21FF6" w14:textId="499A71F0" w:rsidR="00C02789" w:rsidRPr="008147F7" w:rsidRDefault="00827D96" w:rsidP="00827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B75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2F0F902" w14:textId="3422234E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10CBB"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19" w:type="dxa"/>
            <w:shd w:val="clear" w:color="auto" w:fill="auto"/>
          </w:tcPr>
          <w:p w14:paraId="6A9B2FE1" w14:textId="2C99E219" w:rsidR="00441D0A" w:rsidRPr="008147F7" w:rsidRDefault="00441D0A" w:rsidP="00A9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Институты административно-процессуального права</w:t>
            </w:r>
            <w:r w:rsidR="00D843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5A44068" w14:textId="77777777" w:rsidR="00441D0A" w:rsidRPr="008147F7" w:rsidRDefault="00441D0A" w:rsidP="00A9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Институты гражданско-процессуального права. Институты уголовно-процессуального</w:t>
            </w:r>
          </w:p>
          <w:p w14:paraId="018D9700" w14:textId="268DEC27" w:rsidR="00C02789" w:rsidRPr="008147F7" w:rsidRDefault="002411C0" w:rsidP="00A9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права</w:t>
            </w:r>
          </w:p>
        </w:tc>
        <w:tc>
          <w:tcPr>
            <w:tcW w:w="3260" w:type="dxa"/>
            <w:shd w:val="clear" w:color="auto" w:fill="auto"/>
          </w:tcPr>
          <w:p w14:paraId="419F6131" w14:textId="511B6D0F" w:rsidR="00C02789" w:rsidRPr="008147F7" w:rsidRDefault="002411C0" w:rsidP="00A95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</w:t>
            </w:r>
            <w:r w:rsidR="005C4B97" w:rsidRPr="008147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азличать компетенции органов (должностных лиц), уполномоченных рассматривать дела об административных правонарушениях на примере правовой ситуации</w:t>
            </w:r>
            <w:r w:rsidR="00D8432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;</w:t>
            </w:r>
            <w:r w:rsidR="00441D0A" w:rsidRPr="008147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C4B97" w:rsidRPr="008147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составлять исковое заявление в соответствии с требованиями, предъявляемыми к форме и содержанию искового заявления; выявлять особенности п</w:t>
            </w:r>
            <w:r w:rsidR="00D8432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роиз</w:t>
            </w:r>
            <w:r w:rsidR="005C4B97" w:rsidRPr="008147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водства по делам уголовных правонарушений с участием несовершеннолетних</w:t>
            </w:r>
          </w:p>
        </w:tc>
      </w:tr>
      <w:tr w:rsidR="00CE273F" w:rsidRPr="008147F7" w14:paraId="2EF34145" w14:textId="7985BB08" w:rsidTr="00A95866">
        <w:trPr>
          <w:trHeight w:val="686"/>
        </w:trPr>
        <w:tc>
          <w:tcPr>
            <w:tcW w:w="567" w:type="dxa"/>
            <w:shd w:val="clear" w:color="auto" w:fill="auto"/>
            <w:noWrap/>
            <w:vAlign w:val="center"/>
          </w:tcPr>
          <w:p w14:paraId="2643BAC6" w14:textId="1045DE6A" w:rsidR="00C02789" w:rsidRPr="008147F7" w:rsidRDefault="00710CBB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F6102A4" w14:textId="7F5C4418" w:rsidR="00C02789" w:rsidRPr="008147F7" w:rsidRDefault="00C02789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Международное право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7AF16B6" w14:textId="501431B5" w:rsidR="00C02789" w:rsidRPr="008147F7" w:rsidRDefault="00710CBB" w:rsidP="0030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119" w:type="dxa"/>
            <w:shd w:val="clear" w:color="auto" w:fill="auto"/>
          </w:tcPr>
          <w:p w14:paraId="33070262" w14:textId="74176128" w:rsidR="00C02789" w:rsidRPr="008147F7" w:rsidRDefault="00AC1449" w:rsidP="00A958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14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Республика Казахстан как субъект международного права</w:t>
            </w:r>
          </w:p>
        </w:tc>
        <w:tc>
          <w:tcPr>
            <w:tcW w:w="3260" w:type="dxa"/>
            <w:shd w:val="clear" w:color="auto" w:fill="auto"/>
          </w:tcPr>
          <w:p w14:paraId="619E7A64" w14:textId="42D4FFED" w:rsidR="00C02789" w:rsidRPr="008147F7" w:rsidRDefault="002411C0" w:rsidP="00A95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AC1449" w:rsidRPr="00AC14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сследовать реализацию прав гражданина Республики Казахстан в зарубежных странах в сфере прав человека, трудовых отношений, образования на основе международных актов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CE273F" w:rsidRPr="008147F7" w14:paraId="26155B54" w14:textId="77777777" w:rsidTr="00111097">
        <w:trPr>
          <w:trHeight w:val="77"/>
        </w:trPr>
        <w:tc>
          <w:tcPr>
            <w:tcW w:w="9923" w:type="dxa"/>
            <w:gridSpan w:val="5"/>
            <w:shd w:val="clear" w:color="auto" w:fill="auto"/>
            <w:noWrap/>
            <w:vAlign w:val="center"/>
          </w:tcPr>
          <w:p w14:paraId="2D3D5C94" w14:textId="2529D522" w:rsidR="00C057D6" w:rsidRPr="008147F7" w:rsidRDefault="00C057D6" w:rsidP="00281CEE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8147F7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Контекстные задания (текст, таблица, графика, статистические данные, картина и т.д.)</w:t>
            </w:r>
          </w:p>
        </w:tc>
      </w:tr>
    </w:tbl>
    <w:p w14:paraId="644E81B5" w14:textId="77777777" w:rsidR="00B6128E" w:rsidRPr="00940649" w:rsidRDefault="00B6128E" w:rsidP="00B612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4064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Количество тестовых заданий в тесте:</w:t>
      </w:r>
    </w:p>
    <w:p w14:paraId="32D2F730" w14:textId="77777777" w:rsidR="00B6128E" w:rsidRPr="00940649" w:rsidRDefault="00B6128E" w:rsidP="00B612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064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940649">
        <w:rPr>
          <w:rFonts w:ascii="Times New Roman" w:eastAsia="Times New Roman" w:hAnsi="Times New Roman" w:cs="Times New Roman"/>
          <w:spacing w:val="-1"/>
          <w:sz w:val="24"/>
          <w:szCs w:val="24"/>
        </w:rPr>
        <w:t>ес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т со</w:t>
      </w:r>
      <w:r w:rsidRPr="00940649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то</w:t>
      </w:r>
      <w:r w:rsidRPr="00940649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 xml:space="preserve">т </w:t>
      </w:r>
      <w:r w:rsidRPr="0094064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из 50 тестовых заданий 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с в</w:t>
      </w:r>
      <w:r w:rsidRPr="00940649">
        <w:rPr>
          <w:rFonts w:ascii="Times New Roman" w:eastAsia="Times New Roman" w:hAnsi="Times New Roman" w:cs="Times New Roman"/>
          <w:spacing w:val="-1"/>
          <w:sz w:val="24"/>
          <w:szCs w:val="24"/>
        </w:rPr>
        <w:t>ы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 xml:space="preserve">бором одного </w:t>
      </w:r>
      <w:r w:rsidRPr="0094064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равиль</w:t>
      </w:r>
      <w:r w:rsidRPr="0094064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ого о</w:t>
      </w:r>
      <w:r w:rsidRPr="00940649">
        <w:rPr>
          <w:rFonts w:ascii="Times New Roman" w:eastAsia="Times New Roman" w:hAnsi="Times New Roman" w:cs="Times New Roman"/>
          <w:spacing w:val="1"/>
          <w:sz w:val="24"/>
          <w:szCs w:val="24"/>
        </w:rPr>
        <w:t>т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4064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та. И</w:t>
      </w:r>
      <w:r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 xml:space="preserve"> них:</w:t>
      </w:r>
    </w:p>
    <w:p w14:paraId="6261BEA2" w14:textId="77777777" w:rsidR="00B6128E" w:rsidRPr="00795CFB" w:rsidRDefault="00B6128E" w:rsidP="00B6128E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95CFB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Pr="00795CFB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4</w:t>
      </w:r>
      <w:r w:rsidRPr="00795CFB">
        <w:rPr>
          <w:rFonts w:ascii="Times New Roman" w:eastAsia="Times New Roman" w:hAnsi="Times New Roman" w:cs="Times New Roman"/>
          <w:bCs/>
          <w:sz w:val="24"/>
          <w:szCs w:val="24"/>
        </w:rPr>
        <w:t xml:space="preserve">0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тестовых </w:t>
      </w:r>
      <w:r w:rsidRPr="00795CFB">
        <w:rPr>
          <w:rFonts w:ascii="Times New Roman" w:eastAsia="Times New Roman" w:hAnsi="Times New Roman" w:cs="Times New Roman"/>
          <w:bCs/>
          <w:sz w:val="24"/>
          <w:szCs w:val="24"/>
        </w:rPr>
        <w:t>заданий с выбором одного правильного ответа;</w:t>
      </w:r>
    </w:p>
    <w:p w14:paraId="5ADB30A8" w14:textId="77777777" w:rsidR="00B6128E" w:rsidRPr="00795CFB" w:rsidRDefault="00B6128E" w:rsidP="00B6128E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95CFB">
        <w:rPr>
          <w:rFonts w:ascii="Times New Roman" w:eastAsia="Times New Roman" w:hAnsi="Times New Roman" w:cs="Times New Roman"/>
          <w:bCs/>
          <w:sz w:val="24"/>
          <w:szCs w:val="24"/>
        </w:rPr>
        <w:t xml:space="preserve">- 10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тестовых </w:t>
      </w:r>
      <w:r w:rsidRPr="00795CFB">
        <w:rPr>
          <w:rFonts w:ascii="Times New Roman" w:eastAsia="Times New Roman" w:hAnsi="Times New Roman" w:cs="Times New Roman"/>
          <w:bCs/>
          <w:sz w:val="24"/>
          <w:szCs w:val="24"/>
        </w:rPr>
        <w:t xml:space="preserve">заданий с выбором одного правильного ответа на основе 2-х </w:t>
      </w:r>
      <w:r w:rsidRPr="00795CFB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контекстов</w:t>
      </w:r>
      <w:r w:rsidRPr="00795CF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25E674C6" w14:textId="77777777" w:rsidR="00B6128E" w:rsidRPr="00940649" w:rsidRDefault="00B6128E" w:rsidP="00B6128E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4064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Трудность</w:t>
      </w:r>
      <w:r w:rsidRPr="009406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тестовых заданий в одном варианте</w:t>
      </w:r>
      <w:r w:rsidRPr="0094064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теста:</w:t>
      </w:r>
    </w:p>
    <w:p w14:paraId="151A9E4F" w14:textId="77777777" w:rsidR="00B6128E" w:rsidRPr="00940649" w:rsidRDefault="00B6128E" w:rsidP="00B6128E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40649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Т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 xml:space="preserve">ест состоит из 3-х </w:t>
      </w:r>
      <w:r>
        <w:rPr>
          <w:rFonts w:ascii="Times New Roman" w:eastAsia="Times New Roman" w:hAnsi="Times New Roman" w:cs="Times New Roman"/>
          <w:sz w:val="24"/>
          <w:szCs w:val="24"/>
        </w:rPr>
        <w:t>уровней трудности: базовый уров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ень</w:t>
      </w:r>
      <w:r w:rsidRPr="009406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(А) – 26 %</w:t>
      </w:r>
      <w:r w:rsidRPr="009406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средний уровень (В) – 60 %, 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 xml:space="preserve">высокий уровень </w:t>
      </w:r>
      <w:r w:rsidRPr="009406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(С) 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9406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14 %.</w:t>
      </w:r>
    </w:p>
    <w:p w14:paraId="3937F007" w14:textId="77777777" w:rsidR="00B6128E" w:rsidRPr="00940649" w:rsidRDefault="00B6128E" w:rsidP="00B6128E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4064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Базовый уровень </w:t>
      </w:r>
      <w:r w:rsidRPr="00940649">
        <w:rPr>
          <w:rFonts w:ascii="Times New Roman" w:eastAsia="Times New Roman" w:hAnsi="Times New Roman" w:cs="Times New Roman"/>
          <w:sz w:val="24"/>
          <w:szCs w:val="24"/>
          <w:lang w:val="kk-KZ"/>
        </w:rPr>
        <w:t>трудности характеризует воспроизв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r w:rsidRPr="00940649">
        <w:rPr>
          <w:rFonts w:ascii="Times New Roman" w:eastAsia="Times New Roman" w:hAnsi="Times New Roman" w:cs="Times New Roman"/>
          <w:sz w:val="24"/>
          <w:szCs w:val="24"/>
          <w:lang w:val="kk-KZ"/>
        </w:rPr>
        <w:t>дение простых знаний и навыков, позволяет провести оценки минимального уровня подготовленности тестируемого, выполнение простых действи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й</w:t>
      </w:r>
      <w:r w:rsidRPr="009406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 помощью определённых указаний, использование простых аргументов.</w:t>
      </w:r>
    </w:p>
    <w:p w14:paraId="32000048" w14:textId="77777777" w:rsidR="00B6128E" w:rsidRPr="00940649" w:rsidRDefault="00B6128E" w:rsidP="00B6128E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4064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Средний уровень </w:t>
      </w:r>
      <w:r w:rsidRPr="00940649">
        <w:rPr>
          <w:rFonts w:ascii="Times New Roman" w:eastAsia="Times New Roman" w:hAnsi="Times New Roman" w:cs="Times New Roman"/>
          <w:sz w:val="24"/>
          <w:szCs w:val="24"/>
          <w:lang w:val="kk-KZ"/>
        </w:rPr>
        <w:t>трудности характеризует правильное воспроизведение основных знаний и навыков, распознавание простых моделей в новых ситуациях, умение анализировать, сравнивать, обобщать и систематизировать данные, использовать аргументы, обобщать информацию и формулировать выводы.</w:t>
      </w:r>
    </w:p>
    <w:p w14:paraId="4517856D" w14:textId="77777777" w:rsidR="00B6128E" w:rsidRPr="00940649" w:rsidRDefault="00B6128E" w:rsidP="00B6128E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4064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Высокий уровень </w:t>
      </w:r>
      <w:r w:rsidRPr="00940649">
        <w:rPr>
          <w:rFonts w:ascii="Times New Roman" w:eastAsia="Times New Roman" w:hAnsi="Times New Roman" w:cs="Times New Roman"/>
          <w:sz w:val="24"/>
          <w:szCs w:val="24"/>
          <w:lang w:val="kk-KZ"/>
        </w:rPr>
        <w:t>трудности характеризует воспроизведение более сложных знаний и навыков, распознавание более сложных моделей заданий, интегрирование знаний, умений и навыков, анализ сложной информации или данных, проводить рассуждение, обосновывать и формулировать выводы, направлено на разграничение фактов и их последствий, определение значимости представленных фактов.</w:t>
      </w:r>
    </w:p>
    <w:p w14:paraId="32667413" w14:textId="77777777" w:rsidR="00B6128E" w:rsidRPr="00940649" w:rsidRDefault="00B6128E" w:rsidP="00B6128E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406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Время выполнения </w:t>
      </w:r>
      <w:r w:rsidRPr="0094064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тестовых заданий:</w:t>
      </w:r>
    </w:p>
    <w:p w14:paraId="1F7FCFB3" w14:textId="77777777" w:rsidR="00B6128E" w:rsidRPr="00940649" w:rsidRDefault="00B6128E" w:rsidP="00B6128E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940649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Продолжительность выполнения одного задания в среднем </w:t>
      </w:r>
      <w:r w:rsidRPr="0094064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1 – 1,6</w:t>
      </w:r>
      <w:r w:rsidRPr="00940649">
        <w:rPr>
          <w:rFonts w:ascii="Times New Roman" w:eastAsia="Times New Roman" w:hAnsi="Times New Roman" w:cs="Times New Roman"/>
          <w:bCs/>
          <w:sz w:val="24"/>
          <w:szCs w:val="24"/>
        </w:rPr>
        <w:t xml:space="preserve"> минуты</w:t>
      </w:r>
      <w:r w:rsidRPr="0094064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. Время выполнения теста в целом – 80 минут.</w:t>
      </w:r>
    </w:p>
    <w:p w14:paraId="054FD4DB" w14:textId="3F5FBEE4" w:rsidR="00B6128E" w:rsidRPr="00940649" w:rsidRDefault="00B6128E" w:rsidP="00B6128E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</w:pPr>
      <w:r w:rsidRPr="00940649">
        <w:rPr>
          <w:rFonts w:ascii="Times New Roman" w:eastAsia="Times New Roman" w:hAnsi="Times New Roman" w:cs="Times New Roman"/>
          <w:bCs/>
          <w:sz w:val="24"/>
          <w:szCs w:val="24"/>
        </w:rPr>
        <w:t>За правильное выполнени</w:t>
      </w:r>
      <w:r w:rsidR="007120EB"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bookmarkStart w:id="0" w:name="_GoBack"/>
      <w:bookmarkEnd w:id="0"/>
      <w:r w:rsidRPr="009406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40649">
        <w:rPr>
          <w:rFonts w:ascii="Times New Roman" w:eastAsia="Times New Roman" w:hAnsi="Times New Roman" w:cs="Times New Roman"/>
          <w:bCs/>
          <w:sz w:val="24"/>
          <w:szCs w:val="24"/>
        </w:rPr>
        <w:t>тестового задания</w:t>
      </w:r>
      <w:r w:rsidRPr="009406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940649">
        <w:rPr>
          <w:rFonts w:ascii="Times New Roman" w:eastAsia="Times New Roman" w:hAnsi="Times New Roman" w:cs="Times New Roman"/>
          <w:spacing w:val="102"/>
          <w:sz w:val="24"/>
          <w:szCs w:val="24"/>
        </w:rPr>
        <w:t xml:space="preserve"> 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выбором</w:t>
      </w:r>
      <w:r w:rsidRPr="00940649">
        <w:rPr>
          <w:rFonts w:ascii="Times New Roman" w:eastAsia="Times New Roman" w:hAnsi="Times New Roman" w:cs="Times New Roman"/>
          <w:spacing w:val="102"/>
          <w:sz w:val="24"/>
          <w:szCs w:val="24"/>
        </w:rPr>
        <w:t xml:space="preserve"> 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од</w:t>
      </w:r>
      <w:r w:rsidRPr="00940649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940649"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 w:rsidRPr="0094064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равил</w:t>
      </w:r>
      <w:r w:rsidRPr="00940649">
        <w:rPr>
          <w:rFonts w:ascii="Times New Roman" w:eastAsia="Times New Roman" w:hAnsi="Times New Roman" w:cs="Times New Roman"/>
          <w:spacing w:val="1"/>
          <w:sz w:val="24"/>
          <w:szCs w:val="24"/>
        </w:rPr>
        <w:t>ьн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940649"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 w:rsidRPr="00940649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тв</w:t>
      </w:r>
      <w:r w:rsidRPr="00940649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та</w:t>
      </w:r>
      <w:r w:rsidRPr="0094064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40649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940649">
        <w:rPr>
          <w:rFonts w:ascii="Times New Roman" w:eastAsia="Times New Roman" w:hAnsi="Times New Roman" w:cs="Times New Roman"/>
          <w:spacing w:val="1"/>
          <w:sz w:val="24"/>
          <w:szCs w:val="24"/>
        </w:rPr>
        <w:t>ис</w:t>
      </w:r>
      <w:r w:rsidRPr="00940649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ждается</w:t>
      </w:r>
      <w:r w:rsidRPr="00940649">
        <w:rPr>
          <w:rFonts w:ascii="Times New Roman" w:eastAsia="Times New Roman" w:hAnsi="Times New Roman" w:cs="Times New Roman"/>
          <w:spacing w:val="101"/>
          <w:sz w:val="24"/>
          <w:szCs w:val="24"/>
        </w:rPr>
        <w:t xml:space="preserve"> 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40649"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>балл,</w:t>
      </w:r>
      <w:r w:rsidRPr="00940649">
        <w:rPr>
          <w:rFonts w:ascii="Times New Roman" w:eastAsia="Times New Roman" w:hAnsi="Times New Roman" w:cs="Times New Roman"/>
          <w:spacing w:val="106"/>
          <w:sz w:val="24"/>
          <w:szCs w:val="24"/>
        </w:rPr>
        <w:t xml:space="preserve"> </w:t>
      </w:r>
      <w:r w:rsidRPr="00940649"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  <w:t xml:space="preserve">за неверное выполнение тестового задания – 0 баллов. </w:t>
      </w:r>
    </w:p>
    <w:p w14:paraId="62A58C54" w14:textId="77777777" w:rsidR="00B6128E" w:rsidRPr="00940649" w:rsidRDefault="00B6128E" w:rsidP="00B6128E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40649"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Рекомендуемая</w:t>
      </w:r>
      <w:r w:rsidRPr="00940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0649">
        <w:rPr>
          <w:rFonts w:ascii="Times New Roman" w:eastAsia="Times New Roman" w:hAnsi="Times New Roman" w:cs="Times New Roman"/>
          <w:b/>
          <w:bCs/>
          <w:sz w:val="24"/>
          <w:szCs w:val="24"/>
        </w:rPr>
        <w:t>литература:</w:t>
      </w:r>
    </w:p>
    <w:p w14:paraId="04056A41" w14:textId="77777777" w:rsidR="00B6128E" w:rsidRPr="00940649" w:rsidRDefault="00B6128E" w:rsidP="00B6128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0649">
        <w:rPr>
          <w:rFonts w:ascii="Times New Roman" w:eastAsia="Times New Roman" w:hAnsi="Times New Roman" w:cs="Times New Roman"/>
          <w:sz w:val="24"/>
          <w:szCs w:val="24"/>
        </w:rPr>
        <w:tab/>
      </w:r>
      <w:r w:rsidRPr="00940649">
        <w:rPr>
          <w:rFonts w:ascii="Times New Roman" w:eastAsia="Times New Roman" w:hAnsi="Times New Roman" w:cs="Times New Roman"/>
          <w:sz w:val="24"/>
          <w:szCs w:val="24"/>
        </w:rPr>
        <w:tab/>
        <w:t>«Перечень учебников, учебно-методических комплексов, пособий и другой дополнительной литературы, в том числе на электронных носителях, разрешенных к использованию в организациях образования», утвержденный Министерством просвещения Республики Казахстан.</w:t>
      </w:r>
    </w:p>
    <w:p w14:paraId="5630E6A1" w14:textId="06FE494B" w:rsidR="00AB288D" w:rsidRPr="00AB288D" w:rsidRDefault="00AB288D" w:rsidP="00B612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AB288D" w:rsidRPr="00AB288D" w:rsidSect="00F14A0B">
      <w:pgSz w:w="11906" w:h="16838"/>
      <w:pgMar w:top="1134" w:right="851" w:bottom="851" w:left="1134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CADCAA" w14:textId="77777777" w:rsidR="00B20B2B" w:rsidRDefault="00B20B2B" w:rsidP="006074A0">
      <w:pPr>
        <w:spacing w:after="0" w:line="240" w:lineRule="auto"/>
      </w:pPr>
      <w:r>
        <w:separator/>
      </w:r>
    </w:p>
  </w:endnote>
  <w:endnote w:type="continuationSeparator" w:id="0">
    <w:p w14:paraId="3AC7DF4C" w14:textId="77777777" w:rsidR="00B20B2B" w:rsidRDefault="00B20B2B" w:rsidP="00607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98393E" w14:textId="77777777" w:rsidR="00B20B2B" w:rsidRDefault="00B20B2B" w:rsidP="006074A0">
      <w:pPr>
        <w:spacing w:after="0" w:line="240" w:lineRule="auto"/>
      </w:pPr>
      <w:r>
        <w:separator/>
      </w:r>
    </w:p>
  </w:footnote>
  <w:footnote w:type="continuationSeparator" w:id="0">
    <w:p w14:paraId="5D37C311" w14:textId="77777777" w:rsidR="00B20B2B" w:rsidRDefault="00B20B2B" w:rsidP="006074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F7AC5"/>
    <w:multiLevelType w:val="hybridMultilevel"/>
    <w:tmpl w:val="217E6586"/>
    <w:lvl w:ilvl="0" w:tplc="50543D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2C679E"/>
    <w:multiLevelType w:val="hybridMultilevel"/>
    <w:tmpl w:val="FCE223A6"/>
    <w:lvl w:ilvl="0" w:tplc="117288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715"/>
    <w:rsid w:val="00002B78"/>
    <w:rsid w:val="00016531"/>
    <w:rsid w:val="0003258F"/>
    <w:rsid w:val="00036707"/>
    <w:rsid w:val="00055F56"/>
    <w:rsid w:val="0005751F"/>
    <w:rsid w:val="00070122"/>
    <w:rsid w:val="000715C9"/>
    <w:rsid w:val="00091E74"/>
    <w:rsid w:val="000A5278"/>
    <w:rsid w:val="000A538C"/>
    <w:rsid w:val="000C75A2"/>
    <w:rsid w:val="000F1BEF"/>
    <w:rsid w:val="000F2F64"/>
    <w:rsid w:val="00100057"/>
    <w:rsid w:val="00102A93"/>
    <w:rsid w:val="00111097"/>
    <w:rsid w:val="0012048B"/>
    <w:rsid w:val="001261DB"/>
    <w:rsid w:val="00130E30"/>
    <w:rsid w:val="00133F7D"/>
    <w:rsid w:val="001343F9"/>
    <w:rsid w:val="00135AFB"/>
    <w:rsid w:val="001361AD"/>
    <w:rsid w:val="00154926"/>
    <w:rsid w:val="0016064B"/>
    <w:rsid w:val="001607EF"/>
    <w:rsid w:val="00170BB8"/>
    <w:rsid w:val="00184DD3"/>
    <w:rsid w:val="00186106"/>
    <w:rsid w:val="00187F7C"/>
    <w:rsid w:val="00190C2B"/>
    <w:rsid w:val="001947D0"/>
    <w:rsid w:val="001A2B6A"/>
    <w:rsid w:val="001C4F25"/>
    <w:rsid w:val="001E1C6A"/>
    <w:rsid w:val="001E4DC7"/>
    <w:rsid w:val="001F04A8"/>
    <w:rsid w:val="001F143D"/>
    <w:rsid w:val="001F2171"/>
    <w:rsid w:val="00202939"/>
    <w:rsid w:val="00225531"/>
    <w:rsid w:val="002411C0"/>
    <w:rsid w:val="002528A1"/>
    <w:rsid w:val="002553E4"/>
    <w:rsid w:val="002742F8"/>
    <w:rsid w:val="00281CEE"/>
    <w:rsid w:val="00284F0B"/>
    <w:rsid w:val="0028728E"/>
    <w:rsid w:val="00295D0F"/>
    <w:rsid w:val="002B4328"/>
    <w:rsid w:val="002C03A3"/>
    <w:rsid w:val="002C0CA6"/>
    <w:rsid w:val="002C1F1D"/>
    <w:rsid w:val="002C53D5"/>
    <w:rsid w:val="002D7032"/>
    <w:rsid w:val="002E297E"/>
    <w:rsid w:val="002E4473"/>
    <w:rsid w:val="002F3FA8"/>
    <w:rsid w:val="0030212E"/>
    <w:rsid w:val="0030665F"/>
    <w:rsid w:val="0031651C"/>
    <w:rsid w:val="00343C07"/>
    <w:rsid w:val="00351E44"/>
    <w:rsid w:val="00352B07"/>
    <w:rsid w:val="00365D90"/>
    <w:rsid w:val="0038284E"/>
    <w:rsid w:val="003A6B72"/>
    <w:rsid w:val="003B7646"/>
    <w:rsid w:val="003E405E"/>
    <w:rsid w:val="003F51A9"/>
    <w:rsid w:val="00404C12"/>
    <w:rsid w:val="00413825"/>
    <w:rsid w:val="0043513D"/>
    <w:rsid w:val="004359D5"/>
    <w:rsid w:val="00441D0A"/>
    <w:rsid w:val="00451EB7"/>
    <w:rsid w:val="00457AE1"/>
    <w:rsid w:val="0047139D"/>
    <w:rsid w:val="00497BD1"/>
    <w:rsid w:val="004C2CF8"/>
    <w:rsid w:val="004F7C37"/>
    <w:rsid w:val="005319A9"/>
    <w:rsid w:val="005667DE"/>
    <w:rsid w:val="00567E5A"/>
    <w:rsid w:val="00585951"/>
    <w:rsid w:val="00587F50"/>
    <w:rsid w:val="005B2C36"/>
    <w:rsid w:val="005B4B3D"/>
    <w:rsid w:val="005C4411"/>
    <w:rsid w:val="005C4B97"/>
    <w:rsid w:val="005D3F7B"/>
    <w:rsid w:val="005E4E68"/>
    <w:rsid w:val="005E6AAB"/>
    <w:rsid w:val="005F28C2"/>
    <w:rsid w:val="005F7330"/>
    <w:rsid w:val="00601AF9"/>
    <w:rsid w:val="006028A4"/>
    <w:rsid w:val="00602B72"/>
    <w:rsid w:val="00607297"/>
    <w:rsid w:val="006074A0"/>
    <w:rsid w:val="0062024C"/>
    <w:rsid w:val="0063131E"/>
    <w:rsid w:val="00636B07"/>
    <w:rsid w:val="0065194D"/>
    <w:rsid w:val="00664AC6"/>
    <w:rsid w:val="00664F59"/>
    <w:rsid w:val="0066677D"/>
    <w:rsid w:val="00671323"/>
    <w:rsid w:val="006777A9"/>
    <w:rsid w:val="006C0843"/>
    <w:rsid w:val="006E0701"/>
    <w:rsid w:val="00710CBB"/>
    <w:rsid w:val="007120EB"/>
    <w:rsid w:val="007237D9"/>
    <w:rsid w:val="0072732A"/>
    <w:rsid w:val="0072760F"/>
    <w:rsid w:val="00746BF1"/>
    <w:rsid w:val="00750C3E"/>
    <w:rsid w:val="00754F3E"/>
    <w:rsid w:val="007738FC"/>
    <w:rsid w:val="0077487E"/>
    <w:rsid w:val="00795F56"/>
    <w:rsid w:val="007A1281"/>
    <w:rsid w:val="007A2B75"/>
    <w:rsid w:val="007A6896"/>
    <w:rsid w:val="007C1666"/>
    <w:rsid w:val="007C61B8"/>
    <w:rsid w:val="007E39DB"/>
    <w:rsid w:val="00803A8D"/>
    <w:rsid w:val="008147F7"/>
    <w:rsid w:val="00825AFD"/>
    <w:rsid w:val="00827D96"/>
    <w:rsid w:val="008331C6"/>
    <w:rsid w:val="00842DF7"/>
    <w:rsid w:val="00843F77"/>
    <w:rsid w:val="00854FF8"/>
    <w:rsid w:val="00855F19"/>
    <w:rsid w:val="008561A2"/>
    <w:rsid w:val="00861E22"/>
    <w:rsid w:val="00876164"/>
    <w:rsid w:val="00884059"/>
    <w:rsid w:val="00892726"/>
    <w:rsid w:val="008940F5"/>
    <w:rsid w:val="0089540A"/>
    <w:rsid w:val="008A016E"/>
    <w:rsid w:val="008B4715"/>
    <w:rsid w:val="008E21F4"/>
    <w:rsid w:val="008E5159"/>
    <w:rsid w:val="00902F90"/>
    <w:rsid w:val="00903F38"/>
    <w:rsid w:val="0090537B"/>
    <w:rsid w:val="00910898"/>
    <w:rsid w:val="00910A81"/>
    <w:rsid w:val="0091226B"/>
    <w:rsid w:val="00944EF7"/>
    <w:rsid w:val="00952F17"/>
    <w:rsid w:val="009544CA"/>
    <w:rsid w:val="00991462"/>
    <w:rsid w:val="0099476F"/>
    <w:rsid w:val="009C4564"/>
    <w:rsid w:val="00A05D32"/>
    <w:rsid w:val="00A110C3"/>
    <w:rsid w:val="00A1724A"/>
    <w:rsid w:val="00A173E7"/>
    <w:rsid w:val="00A20787"/>
    <w:rsid w:val="00A2605F"/>
    <w:rsid w:val="00A566E3"/>
    <w:rsid w:val="00A74AB2"/>
    <w:rsid w:val="00A8012F"/>
    <w:rsid w:val="00A87EF5"/>
    <w:rsid w:val="00A95866"/>
    <w:rsid w:val="00AA1DEB"/>
    <w:rsid w:val="00AA4FB5"/>
    <w:rsid w:val="00AB288D"/>
    <w:rsid w:val="00AB6DBC"/>
    <w:rsid w:val="00AC0945"/>
    <w:rsid w:val="00AC1449"/>
    <w:rsid w:val="00AE6FF1"/>
    <w:rsid w:val="00AF5AAB"/>
    <w:rsid w:val="00B06407"/>
    <w:rsid w:val="00B07679"/>
    <w:rsid w:val="00B20B2B"/>
    <w:rsid w:val="00B4366D"/>
    <w:rsid w:val="00B6128E"/>
    <w:rsid w:val="00B74839"/>
    <w:rsid w:val="00B86E60"/>
    <w:rsid w:val="00B8776C"/>
    <w:rsid w:val="00B87880"/>
    <w:rsid w:val="00B97932"/>
    <w:rsid w:val="00BB19B8"/>
    <w:rsid w:val="00BC6C84"/>
    <w:rsid w:val="00BF0EC1"/>
    <w:rsid w:val="00BF11F8"/>
    <w:rsid w:val="00C02789"/>
    <w:rsid w:val="00C057D6"/>
    <w:rsid w:val="00C155A8"/>
    <w:rsid w:val="00C20190"/>
    <w:rsid w:val="00C6403E"/>
    <w:rsid w:val="00C6489C"/>
    <w:rsid w:val="00C721F4"/>
    <w:rsid w:val="00C750BE"/>
    <w:rsid w:val="00C9303D"/>
    <w:rsid w:val="00C95963"/>
    <w:rsid w:val="00CA4DA5"/>
    <w:rsid w:val="00CA66B8"/>
    <w:rsid w:val="00CB31C8"/>
    <w:rsid w:val="00CB3F4D"/>
    <w:rsid w:val="00CD72AA"/>
    <w:rsid w:val="00CD79DE"/>
    <w:rsid w:val="00CD7B25"/>
    <w:rsid w:val="00CE1BB6"/>
    <w:rsid w:val="00CE273F"/>
    <w:rsid w:val="00CF0625"/>
    <w:rsid w:val="00CF49DF"/>
    <w:rsid w:val="00D22F4C"/>
    <w:rsid w:val="00D2449B"/>
    <w:rsid w:val="00D25A93"/>
    <w:rsid w:val="00D40E35"/>
    <w:rsid w:val="00D411A2"/>
    <w:rsid w:val="00D74E4A"/>
    <w:rsid w:val="00D84323"/>
    <w:rsid w:val="00D85B53"/>
    <w:rsid w:val="00D91383"/>
    <w:rsid w:val="00DA24A8"/>
    <w:rsid w:val="00DB2D3A"/>
    <w:rsid w:val="00DE6CDA"/>
    <w:rsid w:val="00DF17D3"/>
    <w:rsid w:val="00E15547"/>
    <w:rsid w:val="00E35A2E"/>
    <w:rsid w:val="00E41139"/>
    <w:rsid w:val="00E66593"/>
    <w:rsid w:val="00E72763"/>
    <w:rsid w:val="00E92DAD"/>
    <w:rsid w:val="00E96CA8"/>
    <w:rsid w:val="00EC6A69"/>
    <w:rsid w:val="00ED6153"/>
    <w:rsid w:val="00EF49F7"/>
    <w:rsid w:val="00F1187A"/>
    <w:rsid w:val="00F1380B"/>
    <w:rsid w:val="00F14A0B"/>
    <w:rsid w:val="00F54F71"/>
    <w:rsid w:val="00F7108E"/>
    <w:rsid w:val="00F73B70"/>
    <w:rsid w:val="00F85CB0"/>
    <w:rsid w:val="00F930AB"/>
    <w:rsid w:val="00F955A6"/>
    <w:rsid w:val="00FA3197"/>
    <w:rsid w:val="00FB50F8"/>
    <w:rsid w:val="00FD7872"/>
    <w:rsid w:val="00FE052D"/>
    <w:rsid w:val="00FE3359"/>
    <w:rsid w:val="00FE4DE8"/>
    <w:rsid w:val="00FF219C"/>
    <w:rsid w:val="00FF3777"/>
    <w:rsid w:val="00FF7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48E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100057"/>
    <w:pPr>
      <w:widowControl w:val="0"/>
      <w:autoSpaceDE w:val="0"/>
      <w:autoSpaceDN w:val="0"/>
      <w:spacing w:after="0" w:line="274" w:lineRule="exact"/>
      <w:ind w:left="362" w:hanging="24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E96CA8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semiHidden/>
    <w:rsid w:val="00E96CA8"/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10">
    <w:name w:val="Заголовок 1 Знак"/>
    <w:basedOn w:val="a0"/>
    <w:link w:val="1"/>
    <w:uiPriority w:val="1"/>
    <w:rsid w:val="00100057"/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table" w:styleId="a5">
    <w:name w:val="Table Grid"/>
    <w:basedOn w:val="a1"/>
    <w:uiPriority w:val="39"/>
    <w:rsid w:val="00A172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F51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72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276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6074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074A0"/>
  </w:style>
  <w:style w:type="paragraph" w:styleId="aa">
    <w:name w:val="footer"/>
    <w:basedOn w:val="a"/>
    <w:link w:val="ab"/>
    <w:uiPriority w:val="99"/>
    <w:unhideWhenUsed/>
    <w:rsid w:val="006074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074A0"/>
  </w:style>
  <w:style w:type="paragraph" w:styleId="ac">
    <w:name w:val="List Paragraph"/>
    <w:basedOn w:val="a"/>
    <w:uiPriority w:val="34"/>
    <w:qFormat/>
    <w:rsid w:val="00281C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100057"/>
    <w:pPr>
      <w:widowControl w:val="0"/>
      <w:autoSpaceDE w:val="0"/>
      <w:autoSpaceDN w:val="0"/>
      <w:spacing w:after="0" w:line="274" w:lineRule="exact"/>
      <w:ind w:left="362" w:hanging="24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E96CA8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semiHidden/>
    <w:rsid w:val="00E96CA8"/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10">
    <w:name w:val="Заголовок 1 Знак"/>
    <w:basedOn w:val="a0"/>
    <w:link w:val="1"/>
    <w:uiPriority w:val="1"/>
    <w:rsid w:val="00100057"/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table" w:styleId="a5">
    <w:name w:val="Table Grid"/>
    <w:basedOn w:val="a1"/>
    <w:uiPriority w:val="39"/>
    <w:rsid w:val="00A172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F51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72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276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6074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074A0"/>
  </w:style>
  <w:style w:type="paragraph" w:styleId="aa">
    <w:name w:val="footer"/>
    <w:basedOn w:val="a"/>
    <w:link w:val="ab"/>
    <w:uiPriority w:val="99"/>
    <w:unhideWhenUsed/>
    <w:rsid w:val="006074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074A0"/>
  </w:style>
  <w:style w:type="paragraph" w:styleId="ac">
    <w:name w:val="List Paragraph"/>
    <w:basedOn w:val="a"/>
    <w:uiPriority w:val="34"/>
    <w:qFormat/>
    <w:rsid w:val="00281C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4</Pages>
  <Words>1199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Динара Рахимбаева</dc:creator>
  <cp:lastModifiedBy>Айгуль Кистаубаева</cp:lastModifiedBy>
  <cp:revision>131</cp:revision>
  <cp:lastPrinted>2025-04-08T05:10:00Z</cp:lastPrinted>
  <dcterms:created xsi:type="dcterms:W3CDTF">2021-03-01T10:34:00Z</dcterms:created>
  <dcterms:modified xsi:type="dcterms:W3CDTF">2026-01-12T04:51:00Z</dcterms:modified>
</cp:coreProperties>
</file>